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3E29" w:rsidRDefault="00773E29" w:rsidP="00773E29">
      <w:pPr>
        <w:pStyle w:val="Bezodstpw"/>
        <w:spacing w:after="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K/DOPIES/1/2025                                                                                                            </w:t>
      </w:r>
      <w:r>
        <w:rPr>
          <w:i/>
          <w:sz w:val="22"/>
          <w:szCs w:val="22"/>
        </w:rPr>
        <w:t>Załącznik nr 4</w:t>
      </w:r>
    </w:p>
    <w:p w:rsidR="00773E29" w:rsidRDefault="00773E29" w:rsidP="00773E29">
      <w:pPr>
        <w:pStyle w:val="Bezodstpw"/>
        <w:spacing w:after="0"/>
        <w:rPr>
          <w:rFonts w:cs="Times New Roman"/>
          <w:b/>
          <w:sz w:val="22"/>
          <w:szCs w:val="22"/>
        </w:rPr>
      </w:pPr>
    </w:p>
    <w:p w:rsidR="00773E29" w:rsidRDefault="00773E29" w:rsidP="00773E29">
      <w:pPr>
        <w:pStyle w:val="Bezodstpw"/>
        <w:spacing w:after="0"/>
        <w:rPr>
          <w:rFonts w:cs="Times New Roman"/>
          <w:b/>
          <w:sz w:val="22"/>
          <w:szCs w:val="22"/>
        </w:rPr>
      </w:pPr>
    </w:p>
    <w:p w:rsidR="00773E29" w:rsidRDefault="00773E29" w:rsidP="00773E29">
      <w:pPr>
        <w:suppressAutoHyphens w:val="0"/>
        <w:spacing w:before="240" w:after="60" w:line="276" w:lineRule="auto"/>
        <w:jc w:val="center"/>
        <w:outlineLvl w:val="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OKREŚLENIE WARUNKÓW LOKALOWYCH, WYPOSAŻENIA W APARATURĘ </w:t>
      </w:r>
      <w:r>
        <w:rPr>
          <w:sz w:val="22"/>
          <w:szCs w:val="22"/>
          <w:lang w:eastAsia="pl-PL"/>
        </w:rPr>
        <w:br/>
        <w:t>I SPRZĘT MEDYCZNY</w:t>
      </w:r>
    </w:p>
    <w:p w:rsidR="00773E29" w:rsidRDefault="00773E29" w:rsidP="00773E29">
      <w:pPr>
        <w:tabs>
          <w:tab w:val="left" w:pos="360"/>
        </w:tabs>
        <w:suppressAutoHyphens w:val="0"/>
        <w:spacing w:line="276" w:lineRule="auto"/>
        <w:jc w:val="center"/>
        <w:rPr>
          <w:sz w:val="22"/>
          <w:szCs w:val="22"/>
          <w:lang w:eastAsia="pl-PL"/>
        </w:rPr>
      </w:pPr>
    </w:p>
    <w:p w:rsidR="00773E29" w:rsidRDefault="00773E29" w:rsidP="00773E29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Wskazanie sprzętu i aparatury medycznej, niezbędnej do wykonania świadczeń zdrowotnych, tj. usługi w zakresie </w:t>
      </w:r>
      <w:proofErr w:type="spellStart"/>
      <w:r>
        <w:rPr>
          <w:sz w:val="22"/>
          <w:szCs w:val="22"/>
          <w:lang w:eastAsia="pl-PL"/>
        </w:rPr>
        <w:t>teleradiologii</w:t>
      </w:r>
      <w:proofErr w:type="spellEnd"/>
      <w:r>
        <w:rPr>
          <w:sz w:val="22"/>
          <w:szCs w:val="22"/>
          <w:lang w:eastAsia="pl-PL"/>
        </w:rPr>
        <w:t>- wykonywania opisów badań tomografii komputerowej, rezonansu magnetycznego i RTG.</w:t>
      </w:r>
    </w:p>
    <w:p w:rsidR="00773E29" w:rsidRDefault="00773E29" w:rsidP="00773E29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tbl>
      <w:tblPr>
        <w:tblW w:w="9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1709"/>
        <w:gridCol w:w="3247"/>
      </w:tblGrid>
      <w:tr w:rsidR="00773E29" w:rsidTr="00DD0FDF">
        <w:trPr>
          <w:trHeight w:val="72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Rodzaj sprzętu / aparatury medycznej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Rok produkcji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Dodatkowe informacje</w:t>
            </w:r>
          </w:p>
        </w:tc>
      </w:tr>
      <w:tr w:rsidR="00773E29" w:rsidTr="00DD0FDF">
        <w:trPr>
          <w:trHeight w:val="33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773E29" w:rsidTr="00DD0FDF">
        <w:trPr>
          <w:trHeight w:val="33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773E29" w:rsidTr="00DD0FDF">
        <w:trPr>
          <w:trHeight w:val="21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773E29" w:rsidTr="00DD0FDF">
        <w:trPr>
          <w:trHeight w:val="2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773E29" w:rsidTr="00DD0FDF">
        <w:trPr>
          <w:trHeight w:val="31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773E29" w:rsidTr="00DD0FDF">
        <w:trPr>
          <w:trHeight w:val="22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773E29" w:rsidTr="00DD0FDF">
        <w:trPr>
          <w:trHeight w:val="27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773E29" w:rsidTr="00DD0FDF">
        <w:trPr>
          <w:trHeight w:val="33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773E29" w:rsidTr="00DD0FDF">
        <w:trPr>
          <w:trHeight w:val="21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773E29" w:rsidTr="00DD0FDF">
        <w:trPr>
          <w:trHeight w:val="2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773E29" w:rsidTr="00DD0FDF">
        <w:trPr>
          <w:trHeight w:val="31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773E29" w:rsidTr="00DD0FDF">
        <w:trPr>
          <w:trHeight w:val="33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773E29" w:rsidTr="00DD0FDF">
        <w:trPr>
          <w:trHeight w:val="33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773E29" w:rsidTr="00DD0FDF">
        <w:trPr>
          <w:trHeight w:val="16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773E29" w:rsidTr="00DD0FDF">
        <w:trPr>
          <w:trHeight w:val="27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:rsidR="00773E29" w:rsidRDefault="00773E29" w:rsidP="00773E29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</w:p>
    <w:p w:rsidR="00773E29" w:rsidRDefault="00773E29" w:rsidP="00773E29">
      <w:pPr>
        <w:suppressAutoHyphens w:val="0"/>
        <w:spacing w:line="276" w:lineRule="auto"/>
        <w:jc w:val="both"/>
        <w:rPr>
          <w:b/>
          <w:sz w:val="22"/>
          <w:szCs w:val="22"/>
          <w:lang w:eastAsia="pl-PL"/>
        </w:rPr>
      </w:pPr>
    </w:p>
    <w:p w:rsidR="00773E29" w:rsidRDefault="00773E29" w:rsidP="00773E29">
      <w:pPr>
        <w:suppressAutoHyphens w:val="0"/>
        <w:spacing w:line="276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Oświadczam, że :</w:t>
      </w:r>
    </w:p>
    <w:p w:rsidR="00773E29" w:rsidRDefault="00773E29" w:rsidP="00773E29">
      <w:pPr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pomieszczenia w których będą wykonywane świadczenia spełniają wymogi Rozporządzenia Ministra Zdrowia z dnia 26 marca 2019 r. w sprawie szczegółowych wymagań, jakim powinny odpowiadać pomieszczenia i urządzenia podmiotu wykonującego działalność leczniczą </w:t>
      </w:r>
      <w:r>
        <w:rPr>
          <w:sz w:val="22"/>
          <w:szCs w:val="22"/>
          <w:lang w:eastAsia="pl-PL"/>
        </w:rPr>
        <w:br/>
        <w:t>( Dz.</w:t>
      </w:r>
      <w:r>
        <w:t xml:space="preserve"> </w:t>
      </w:r>
      <w:r>
        <w:rPr>
          <w:sz w:val="22"/>
          <w:szCs w:val="22"/>
          <w:lang w:eastAsia="pl-PL"/>
        </w:rPr>
        <w:t>U. z 2022 r. poz. 402 ze zm.),</w:t>
      </w:r>
    </w:p>
    <w:p w:rsidR="00773E29" w:rsidRDefault="00773E29" w:rsidP="00773E29">
      <w:pPr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monitory opisowe spełniają wymagania Rozporządzenia Ministra Zdrowia z dnia 11 stycznia 2023 r. w sprawie warunków bezpiecznego stosowania promieniowania jonizującego dla wszystkich rodzajów ekspozycji medycznej (Dz. U. z 2023 r. poz. 195 z </w:t>
      </w:r>
      <w:proofErr w:type="spellStart"/>
      <w:r>
        <w:rPr>
          <w:sz w:val="22"/>
          <w:szCs w:val="22"/>
          <w:lang w:eastAsia="pl-PL"/>
        </w:rPr>
        <w:t>późn</w:t>
      </w:r>
      <w:proofErr w:type="spellEnd"/>
      <w:r>
        <w:rPr>
          <w:sz w:val="22"/>
          <w:szCs w:val="22"/>
          <w:lang w:eastAsia="pl-PL"/>
        </w:rPr>
        <w:t>. zm.),</w:t>
      </w:r>
    </w:p>
    <w:p w:rsidR="00773E29" w:rsidRDefault="00773E29" w:rsidP="00773E29">
      <w:pPr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w/wym. aparatura i sprzęt medyczny stosowane do wykonywania świadczeń zdrowotnych są </w:t>
      </w:r>
      <w:r>
        <w:rPr>
          <w:sz w:val="22"/>
          <w:szCs w:val="22"/>
          <w:lang w:eastAsia="pl-PL"/>
        </w:rPr>
        <w:br/>
        <w:t>w pełni sprawne i dopuszczone do użytkowania zgodnie z obowiązującymi w tym</w:t>
      </w:r>
      <w:r>
        <w:rPr>
          <w:lang w:eastAsia="pl-PL"/>
        </w:rPr>
        <w:t xml:space="preserve"> </w:t>
      </w:r>
      <w:r>
        <w:rPr>
          <w:sz w:val="22"/>
          <w:szCs w:val="22"/>
          <w:lang w:eastAsia="pl-PL"/>
        </w:rPr>
        <w:t>zakresie przepisami.</w:t>
      </w:r>
    </w:p>
    <w:p w:rsidR="00773E29" w:rsidRDefault="00773E29" w:rsidP="00773E29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773E29" w:rsidRDefault="00773E29" w:rsidP="00773E29">
      <w:pPr>
        <w:pStyle w:val="Bezodstpw"/>
        <w:spacing w:after="0"/>
        <w:ind w:left="4254"/>
        <w:rPr>
          <w:sz w:val="18"/>
          <w:szCs w:val="18"/>
        </w:rPr>
      </w:pPr>
      <w:r>
        <w:rPr>
          <w:sz w:val="18"/>
          <w:szCs w:val="18"/>
        </w:rPr>
        <w:t xml:space="preserve">               ……………………………….……………………..</w:t>
      </w:r>
    </w:p>
    <w:p w:rsidR="00773E29" w:rsidRDefault="00773E29" w:rsidP="00773E29">
      <w:pPr>
        <w:pStyle w:val="Bezodstpw"/>
        <w:spacing w:after="0"/>
        <w:rPr>
          <w:color w:val="7F7F7F"/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color w:val="7F7F7F" w:themeColor="text1" w:themeTint="80"/>
          <w:sz w:val="16"/>
          <w:szCs w:val="16"/>
        </w:rPr>
        <w:t xml:space="preserve">Podpis i pieczęć osoby uprawnionej/ osób uprawnionych </w:t>
      </w:r>
    </w:p>
    <w:p w:rsidR="00773E29" w:rsidRDefault="00773E29" w:rsidP="00773E29">
      <w:pPr>
        <w:pStyle w:val="Bezodstpw"/>
        <w:spacing w:after="0"/>
        <w:rPr>
          <w:color w:val="7F7F7F"/>
          <w:sz w:val="16"/>
          <w:szCs w:val="16"/>
        </w:rPr>
      </w:pP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  <w:t xml:space="preserve">                     do reprezentowania Wykonawcy</w:t>
      </w:r>
    </w:p>
    <w:p w:rsidR="002A5515" w:rsidRDefault="002A5515"/>
    <w:sectPr w:rsidR="002A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D05F28"/>
    <w:multiLevelType w:val="multilevel"/>
    <w:tmpl w:val="75EC7E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6171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29"/>
    <w:rsid w:val="00114EE1"/>
    <w:rsid w:val="002456B6"/>
    <w:rsid w:val="002A5515"/>
    <w:rsid w:val="00773E29"/>
    <w:rsid w:val="009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8DBB"/>
  <w15:chartTrackingRefBased/>
  <w15:docId w15:val="{52E1CD61-F32E-453F-B900-D3F5288B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E2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73E29"/>
    <w:pPr>
      <w:suppressAutoHyphens/>
      <w:spacing w:after="200" w:line="276" w:lineRule="auto"/>
    </w:pPr>
    <w:rPr>
      <w:rFonts w:ascii="Times New Roman" w:eastAsia="Arial" w:hAnsi="Times New Roman" w:cs="Calibri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Zarychta</dc:creator>
  <cp:keywords/>
  <dc:description/>
  <cp:lastModifiedBy>Małgorzata Zarychta</cp:lastModifiedBy>
  <cp:revision>1</cp:revision>
  <dcterms:created xsi:type="dcterms:W3CDTF">2024-12-23T11:36:00Z</dcterms:created>
  <dcterms:modified xsi:type="dcterms:W3CDTF">2024-12-23T11:36:00Z</dcterms:modified>
</cp:coreProperties>
</file>